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hAnsi="黑体" w:eastAsia="黑体"/>
          <w:b/>
          <w:sz w:val="32"/>
        </w:rPr>
      </w:pPr>
      <w:bookmarkStart w:id="0" w:name="_GoBack"/>
      <w:r>
        <w:rPr>
          <w:rFonts w:hint="eastAsia" w:ascii="黑体" w:hAnsi="黑体" w:eastAsia="黑体"/>
          <w:b/>
          <w:sz w:val="32"/>
          <w:lang w:eastAsia="zh-CN"/>
        </w:rPr>
        <w:t>控制学院双创中心</w:t>
      </w:r>
      <w:r>
        <w:rPr>
          <w:rFonts w:hint="eastAsia" w:ascii="黑体" w:hAnsi="黑体" w:eastAsia="黑体"/>
          <w:b/>
          <w:sz w:val="32"/>
        </w:rPr>
        <w:t>社团借教室流程</w:t>
      </w:r>
    </w:p>
    <w:bookmarkEnd w:id="0"/>
    <w:p>
      <w:pPr>
        <w:pStyle w:val="5"/>
        <w:numPr>
          <w:numId w:val="0"/>
        </w:numPr>
        <w:spacing w:line="360" w:lineRule="auto"/>
        <w:ind w:leftChars="0"/>
        <w:rPr>
          <w:rFonts w:hint="eastAsia" w:ascii="宋体" w:hAnsi="宋体" w:eastAsia="宋体"/>
          <w:lang w:val="en-US" w:eastAsia="zh-CN"/>
        </w:rPr>
      </w:pPr>
    </w:p>
    <w:p>
      <w:pPr>
        <w:pStyle w:val="5"/>
        <w:numPr>
          <w:numId w:val="0"/>
        </w:numPr>
        <w:spacing w:line="360" w:lineRule="auto"/>
        <w:ind w:leftChars="0" w:firstLine="480" w:firstLineChars="200"/>
        <w:rPr>
          <w:rFonts w:hint="eastAsia" w:ascii="宋体" w:hAnsi="宋体" w:eastAsia="宋体"/>
          <w:b/>
          <w:bCs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>教室资源涉及各种方面，是维持社团运行的必要资源，因此请各个协会指定专人负责，且在不同校区有不同的借用机制，应有所熟悉，并提前做好规划安排。教室或会议室使用后，请恢复原态，如使用过程中产生费用如空调等，可向双创中心申请补贴或以学院为账目结算单位。</w:t>
      </w:r>
      <w:r>
        <w:rPr>
          <w:rFonts w:hint="eastAsia" w:ascii="宋体" w:hAnsi="宋体" w:eastAsia="宋体"/>
          <w:b/>
          <w:bCs/>
          <w:lang w:val="en-US" w:eastAsia="zh-CN"/>
        </w:rPr>
        <w:t>严禁私自以社团名义将教室借给其他单位或组织使用；严禁使用时候超过规定时间，违者该人及社团及相关指导老师均会受到严肃处理。</w:t>
      </w:r>
    </w:p>
    <w:p>
      <w:pPr>
        <w:pStyle w:val="5"/>
        <w:numPr>
          <w:numId w:val="0"/>
        </w:numPr>
        <w:spacing w:line="360" w:lineRule="auto"/>
        <w:ind w:leftChars="0" w:firstLine="482" w:firstLineChars="200"/>
        <w:rPr>
          <w:rFonts w:hint="eastAsia" w:ascii="宋体" w:hAnsi="宋体" w:eastAsia="宋体"/>
          <w:b/>
          <w:bCs/>
          <w:lang w:val="en-US" w:eastAsia="zh-CN"/>
        </w:rPr>
      </w:pPr>
    </w:p>
    <w:p>
      <w:pPr>
        <w:pStyle w:val="5"/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b/>
          <w:bCs/>
          <w:sz w:val="32"/>
          <w:szCs w:val="32"/>
          <w:lang w:val="en-US" w:eastAsia="zh-CN"/>
        </w:rPr>
        <w:t>一、社团自辖场地：</w:t>
      </w:r>
    </w:p>
    <w:p>
      <w:pPr>
        <w:pStyle w:val="5"/>
        <w:numPr>
          <w:numId w:val="0"/>
        </w:numPr>
        <w:spacing w:line="360" w:lineRule="auto"/>
        <w:ind w:leftChars="0" w:firstLine="420" w:firstLineChars="0"/>
        <w:rPr>
          <w:rFonts w:hint="eastAsia" w:ascii="宋体" w:hAnsi="宋体" w:eastAsia="宋体"/>
          <w:lang w:val="en-US" w:eastAsia="zh-CN"/>
        </w:rPr>
      </w:pPr>
    </w:p>
    <w:p>
      <w:pPr>
        <w:pStyle w:val="5"/>
        <w:numPr>
          <w:numId w:val="0"/>
        </w:numPr>
        <w:spacing w:line="360" w:lineRule="auto"/>
        <w:ind w:leftChars="0" w:firstLine="420" w:firstLineChars="0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>请咨询机器人协会/无人系统协会（紫金港）或智慧城市协会/智能工场协会/无人系统协会（玉泉）</w:t>
      </w:r>
    </w:p>
    <w:p>
      <w:pPr>
        <w:pStyle w:val="5"/>
        <w:numPr>
          <w:numId w:val="0"/>
        </w:numPr>
        <w:spacing w:line="360" w:lineRule="auto"/>
        <w:ind w:leftChars="0" w:firstLine="420" w:firstLineChars="0"/>
        <w:rPr>
          <w:rFonts w:hint="eastAsia" w:ascii="宋体" w:hAnsi="宋体" w:eastAsia="宋体"/>
          <w:lang w:val="en-US" w:eastAsia="zh-CN"/>
        </w:rPr>
      </w:pPr>
    </w:p>
    <w:p>
      <w:pPr>
        <w:pStyle w:val="5"/>
        <w:numPr>
          <w:ilvl w:val="0"/>
          <w:numId w:val="0"/>
        </w:numPr>
        <w:spacing w:line="360" w:lineRule="auto"/>
        <w:ind w:leftChars="0"/>
        <w:rPr>
          <w:rFonts w:hint="default" w:ascii="宋体" w:hAnsi="宋体" w:eastAsia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b/>
          <w:bCs/>
          <w:sz w:val="32"/>
          <w:szCs w:val="32"/>
          <w:lang w:val="en-US" w:eastAsia="zh-CN"/>
        </w:rPr>
        <w:t>二、非社团自辖场地</w:t>
      </w:r>
    </w:p>
    <w:p>
      <w:pPr>
        <w:pStyle w:val="5"/>
        <w:numPr>
          <w:numId w:val="0"/>
        </w:numPr>
        <w:spacing w:line="360" w:lineRule="auto"/>
        <w:ind w:leftChars="0"/>
        <w:rPr>
          <w:rFonts w:hint="default" w:ascii="宋体" w:hAnsi="宋体" w:eastAsia="宋体"/>
          <w:lang w:val="en-US" w:eastAsia="zh-CN"/>
        </w:rPr>
      </w:pPr>
    </w:p>
    <w:p>
      <w:pPr>
        <w:pStyle w:val="5"/>
        <w:numPr>
          <w:numId w:val="0"/>
        </w:numPr>
        <w:spacing w:line="360" w:lineRule="auto"/>
        <w:ind w:leftChars="0"/>
        <w:rPr>
          <w:rFonts w:ascii="宋体" w:hAnsi="宋体" w:eastAsia="宋体"/>
          <w:b/>
          <w:bCs/>
        </w:rPr>
      </w:pPr>
      <w:r>
        <w:rPr>
          <w:rFonts w:hint="eastAsia" w:ascii="宋体" w:hAnsi="宋体" w:eastAsia="宋体"/>
          <w:b/>
          <w:bCs/>
          <w:lang w:val="en-US" w:eastAsia="zh-CN"/>
        </w:rPr>
        <w:t>1、</w:t>
      </w:r>
      <w:r>
        <w:rPr>
          <w:rFonts w:hint="eastAsia" w:ascii="宋体" w:hAnsi="宋体" w:eastAsia="宋体"/>
          <w:b/>
          <w:bCs/>
        </w:rPr>
        <w:t>紫金港</w:t>
      </w:r>
      <w:r>
        <w:rPr>
          <w:rFonts w:hint="eastAsia" w:ascii="宋体" w:hAnsi="宋体" w:eastAsia="宋体"/>
          <w:b/>
          <w:bCs/>
          <w:lang w:eastAsia="zh-CN"/>
        </w:rPr>
        <w:t>校区常规普通教室借用流程</w:t>
      </w:r>
    </w:p>
    <w:p>
      <w:pPr>
        <w:pStyle w:val="5"/>
        <w:numPr>
          <w:numId w:val="0"/>
        </w:numPr>
        <w:spacing w:line="360" w:lineRule="auto"/>
        <w:ind w:leftChars="0"/>
        <w:rPr>
          <w:rFonts w:hint="eastAsia" w:ascii="宋体" w:hAnsi="宋体" w:eastAsia="宋体"/>
          <w:szCs w:val="28"/>
        </w:rPr>
      </w:pPr>
    </w:p>
    <w:p>
      <w:pPr>
        <w:pStyle w:val="5"/>
        <w:numPr>
          <w:numId w:val="0"/>
        </w:numPr>
        <w:spacing w:line="360" w:lineRule="auto"/>
        <w:ind w:leftChars="0" w:firstLine="420" w:firstLineChars="0"/>
        <w:rPr>
          <w:rFonts w:hint="eastAsia" w:ascii="宋体" w:hAnsi="宋体" w:eastAsia="宋体"/>
          <w:szCs w:val="28"/>
          <w:lang w:eastAsia="zh-CN"/>
        </w:rPr>
      </w:pPr>
      <w:r>
        <w:rPr>
          <w:rFonts w:hint="eastAsia" w:ascii="宋体" w:hAnsi="宋体" w:eastAsia="宋体"/>
          <w:szCs w:val="28"/>
          <w:lang w:val="en-US" w:eastAsia="zh-CN"/>
        </w:rPr>
        <w:t>a、</w:t>
      </w:r>
      <w:r>
        <w:rPr>
          <w:rFonts w:hint="eastAsia" w:ascii="宋体" w:hAnsi="宋体" w:eastAsia="宋体"/>
          <w:szCs w:val="28"/>
        </w:rPr>
        <w:t>网站：</w:t>
      </w:r>
      <w:r>
        <w:fldChar w:fldCharType="begin"/>
      </w:r>
      <w:r>
        <w:instrText xml:space="preserve"> HYPERLINK "http://jxzygl.zju.edu.cn/jsjy/jsjysq.aspx?jsdl=1" </w:instrText>
      </w:r>
      <w:r>
        <w:fldChar w:fldCharType="separate"/>
      </w:r>
      <w:r>
        <w:rPr>
          <w:rStyle w:val="4"/>
          <w:rFonts w:ascii="宋体" w:hAnsi="宋体" w:eastAsia="宋体"/>
          <w:szCs w:val="28"/>
        </w:rPr>
        <w:t>http://jxzygl.zju.edu.cn/jsjy/jsjysq.aspx?jsdl=1</w:t>
      </w:r>
      <w:r>
        <w:rPr>
          <w:rStyle w:val="4"/>
          <w:rFonts w:ascii="宋体" w:hAnsi="宋体" w:eastAsia="宋体"/>
          <w:szCs w:val="28"/>
        </w:rPr>
        <w:fldChar w:fldCharType="end"/>
      </w:r>
      <w:r>
        <w:rPr>
          <w:rStyle w:val="4"/>
          <w:rFonts w:hint="eastAsia" w:ascii="宋体" w:hAnsi="宋体" w:eastAsia="宋体"/>
          <w:szCs w:val="28"/>
          <w:lang w:val="en-US" w:eastAsia="zh-CN"/>
        </w:rPr>
        <w:t xml:space="preserve"> </w:t>
      </w:r>
      <w:r>
        <w:rPr>
          <w:rFonts w:hint="eastAsia" w:ascii="宋体" w:hAnsi="宋体" w:eastAsia="宋体"/>
          <w:szCs w:val="28"/>
        </w:rPr>
        <w:t>用内网进</w:t>
      </w:r>
      <w:r>
        <w:rPr>
          <w:rFonts w:hint="eastAsia" w:ascii="宋体" w:hAnsi="宋体" w:eastAsia="宋体"/>
          <w:szCs w:val="28"/>
          <w:lang w:eastAsia="zh-CN"/>
        </w:rPr>
        <w:t>入，根据实际情况选择用途。</w:t>
      </w:r>
    </w:p>
    <w:p>
      <w:pPr>
        <w:spacing w:line="360" w:lineRule="auto"/>
        <w:rPr>
          <w:rFonts w:ascii="宋体" w:hAnsi="宋体" w:eastAsia="宋体"/>
          <w:sz w:val="28"/>
          <w:szCs w:val="28"/>
        </w:rPr>
      </w:pPr>
      <w:r>
        <w:rPr>
          <w:rFonts w:hint="eastAsia"/>
        </w:rPr>
        <w:drawing>
          <wp:inline distT="0" distB="0" distL="0" distR="0">
            <wp:extent cx="5297805" cy="1239520"/>
            <wp:effectExtent l="0" t="0" r="17145" b="17780"/>
            <wp:docPr id="1" name="图片 1" descr="/Users/apple/Desktop/屏幕快照 2017-03-24 19.08.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/Users/apple/Desktop/屏幕快照 2017-03-24 19.08.25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518" b="53919"/>
                    <a:stretch>
                      <a:fillRect/>
                    </a:stretch>
                  </pic:blipFill>
                  <pic:spPr>
                    <a:xfrm>
                      <a:off x="0" y="0"/>
                      <a:ext cx="5297805" cy="1239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numPr>
          <w:numId w:val="0"/>
        </w:numPr>
        <w:spacing w:line="360" w:lineRule="auto"/>
        <w:ind w:leftChars="0" w:firstLine="420" w:firstLineChars="0"/>
        <w:rPr>
          <w:rFonts w:ascii="宋体" w:hAnsi="宋体" w:eastAsia="宋体"/>
          <w:szCs w:val="28"/>
        </w:rPr>
      </w:pPr>
      <w:r>
        <w:rPr>
          <w:rFonts w:hint="eastAsia" w:ascii="宋体" w:hAnsi="宋体" w:eastAsia="宋体"/>
          <w:szCs w:val="28"/>
          <w:lang w:val="en-US" w:eastAsia="zh-CN"/>
        </w:rPr>
        <w:t>b</w:t>
      </w:r>
      <w:r>
        <w:rPr>
          <w:rFonts w:hint="eastAsia" w:ascii="宋体" w:hAnsi="宋体" w:eastAsia="宋体"/>
          <w:szCs w:val="28"/>
        </w:rPr>
        <w:t>选好了出现这样的界面</w:t>
      </w:r>
    </w:p>
    <w:p>
      <w:pPr>
        <w:spacing w:line="360" w:lineRule="auto"/>
        <w:rPr>
          <w:rFonts w:hint="eastAsia" w:ascii="宋体" w:hAnsi="宋体" w:eastAsia="宋体"/>
          <w:sz w:val="28"/>
          <w:szCs w:val="28"/>
        </w:rPr>
      </w:pPr>
      <w:r>
        <w:rPr>
          <w:rFonts w:hint="eastAsia"/>
        </w:rPr>
        <w:drawing>
          <wp:inline distT="0" distB="0" distL="0" distR="0">
            <wp:extent cx="5268595" cy="1861185"/>
            <wp:effectExtent l="0" t="0" r="8255" b="5715"/>
            <wp:docPr id="3" name="图片 3" descr="屏幕快照%202017-03-24%2019.11.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屏幕快照%202017-03-24%2019.11.0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" b="34867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1861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numPr>
          <w:numId w:val="0"/>
        </w:numPr>
        <w:spacing w:line="360" w:lineRule="auto"/>
        <w:ind w:left="360" w:leftChars="0"/>
        <w:rPr>
          <w:rFonts w:hint="eastAsia" w:ascii="宋体" w:hAnsi="宋体" w:eastAsia="宋体"/>
          <w:szCs w:val="28"/>
          <w:lang w:eastAsia="zh-CN"/>
        </w:rPr>
      </w:pPr>
      <w:r>
        <w:rPr>
          <w:rFonts w:hint="eastAsia" w:ascii="宋体" w:hAnsi="宋体" w:eastAsia="宋体"/>
          <w:szCs w:val="28"/>
          <w:lang w:val="en-US" w:eastAsia="zh-CN"/>
        </w:rPr>
        <w:t>c选可借用的教室，需要填的内容如下：</w:t>
      </w:r>
      <w:r>
        <w:rPr>
          <w:rFonts w:hint="eastAsia" w:ascii="宋体" w:hAnsi="宋体" w:eastAsia="宋体"/>
          <w:color w:val="FF0000"/>
          <w:szCs w:val="28"/>
        </w:rPr>
        <w:t>借用事由一定要填！！</w:t>
      </w:r>
      <w:r>
        <w:rPr>
          <w:rFonts w:hint="eastAsia" w:ascii="宋体" w:hAnsi="宋体" w:eastAsia="宋体"/>
          <w:color w:val="FF0000"/>
          <w:szCs w:val="28"/>
          <w:lang w:eastAsia="zh-CN"/>
        </w:rPr>
        <w:t>，</w:t>
      </w:r>
      <w:r>
        <w:rPr>
          <w:rFonts w:hint="eastAsia" w:ascii="宋体" w:hAnsi="宋体" w:eastAsia="宋体"/>
          <w:szCs w:val="28"/>
        </w:rPr>
        <w:t>密码是教务网的密码</w:t>
      </w:r>
      <w:r>
        <w:rPr>
          <w:rFonts w:hint="eastAsia" w:ascii="宋体" w:hAnsi="宋体" w:eastAsia="宋体"/>
          <w:szCs w:val="28"/>
          <w:lang w:eastAsia="zh-CN"/>
        </w:rPr>
        <w:t>，</w:t>
      </w:r>
      <w:r>
        <w:rPr>
          <w:rFonts w:hint="eastAsia" w:ascii="宋体" w:hAnsi="宋体" w:eastAsia="宋体"/>
          <w:szCs w:val="28"/>
        </w:rPr>
        <w:t>填好了点击提交</w:t>
      </w:r>
      <w:r>
        <w:rPr>
          <w:rFonts w:hint="eastAsia" w:ascii="宋体" w:hAnsi="宋体" w:eastAsia="宋体"/>
          <w:szCs w:val="28"/>
          <w:lang w:eastAsia="zh-CN"/>
        </w:rPr>
        <w:t>。</w:t>
      </w:r>
    </w:p>
    <w:p>
      <w:pPr>
        <w:pStyle w:val="5"/>
        <w:numPr>
          <w:numId w:val="0"/>
        </w:numPr>
        <w:spacing w:line="360" w:lineRule="auto"/>
        <w:rPr>
          <w:rFonts w:hint="eastAsia" w:ascii="宋体" w:hAnsi="宋体" w:eastAsia="宋体"/>
          <w:szCs w:val="28"/>
          <w:lang w:val="en-US" w:eastAsia="zh-CN"/>
        </w:rPr>
      </w:pPr>
    </w:p>
    <w:p>
      <w:pPr>
        <w:spacing w:line="360" w:lineRule="auto"/>
        <w:rPr>
          <w:rFonts w:ascii="宋体" w:hAnsi="宋体" w:eastAsia="宋体"/>
          <w:sz w:val="28"/>
          <w:szCs w:val="28"/>
        </w:rPr>
      </w:pPr>
      <w:r>
        <w:rPr>
          <w:rFonts w:hint="eastAsia"/>
        </w:rPr>
        <w:drawing>
          <wp:inline distT="0" distB="0" distL="0" distR="0">
            <wp:extent cx="5270500" cy="3568700"/>
            <wp:effectExtent l="0" t="0" r="12700" b="12700"/>
            <wp:docPr id="5" name="图片 5" descr="屏幕快照%202017-03-24%2019.14.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屏幕快照%202017-03-24%2019.14.14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56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 w:firstLineChars="0"/>
        <w:rPr>
          <w:rFonts w:ascii="宋体" w:hAnsi="宋体" w:eastAsia="宋体"/>
          <w:b/>
          <w:szCs w:val="28"/>
        </w:rPr>
      </w:pPr>
      <w:r>
        <w:rPr>
          <w:rFonts w:hint="eastAsia" w:ascii="宋体" w:hAnsi="宋体" w:eastAsia="宋体"/>
          <w:b/>
          <w:szCs w:val="28"/>
          <w:lang w:val="en-US" w:eastAsia="zh-CN"/>
        </w:rPr>
        <w:t>d、</w:t>
      </w:r>
      <w:r>
        <w:rPr>
          <w:rFonts w:hint="eastAsia" w:ascii="宋体" w:hAnsi="宋体" w:eastAsia="宋体"/>
          <w:b/>
          <w:szCs w:val="28"/>
        </w:rPr>
        <w:t>注意：</w:t>
      </w:r>
    </w:p>
    <w:p>
      <w:pPr>
        <w:pStyle w:val="5"/>
        <w:numPr>
          <w:ilvl w:val="0"/>
          <w:numId w:val="1"/>
        </w:numPr>
        <w:spacing w:line="360" w:lineRule="auto"/>
        <w:ind w:left="0" w:leftChars="0" w:firstLine="482" w:firstLineChars="200"/>
        <w:rPr>
          <w:rFonts w:ascii="宋体" w:hAnsi="宋体" w:eastAsia="宋体"/>
          <w:b/>
          <w:szCs w:val="28"/>
        </w:rPr>
      </w:pPr>
      <w:r>
        <w:rPr>
          <w:rFonts w:hint="eastAsia" w:ascii="宋体" w:hAnsi="宋体" w:eastAsia="宋体"/>
          <w:b/>
          <w:szCs w:val="28"/>
        </w:rPr>
        <w:t>教室申请最早提前一周，周六周日不能借教室。</w:t>
      </w:r>
    </w:p>
    <w:p>
      <w:pPr>
        <w:pStyle w:val="5"/>
        <w:numPr>
          <w:ilvl w:val="0"/>
          <w:numId w:val="1"/>
        </w:numPr>
        <w:spacing w:line="360" w:lineRule="auto"/>
        <w:ind w:left="0" w:leftChars="0" w:firstLine="482" w:firstLineChars="200"/>
        <w:rPr>
          <w:rFonts w:ascii="宋体" w:hAnsi="宋体" w:eastAsia="宋体"/>
          <w:b/>
          <w:szCs w:val="28"/>
        </w:rPr>
      </w:pPr>
      <w:r>
        <w:rPr>
          <w:rFonts w:hint="eastAsia" w:ascii="宋体" w:hAnsi="宋体" w:eastAsia="宋体"/>
          <w:b/>
          <w:szCs w:val="28"/>
        </w:rPr>
        <w:t>教室借用后，</w:t>
      </w:r>
      <w:r>
        <w:rPr>
          <w:rFonts w:hint="eastAsia" w:ascii="宋体" w:hAnsi="宋体" w:eastAsia="宋体"/>
          <w:b/>
          <w:color w:val="FF0000"/>
          <w:szCs w:val="28"/>
        </w:rPr>
        <w:t>24</w:t>
      </w:r>
      <w:r>
        <w:rPr>
          <w:rFonts w:hint="eastAsia" w:ascii="宋体" w:hAnsi="宋体" w:eastAsia="宋体"/>
          <w:b/>
          <w:color w:val="FF0000"/>
          <w:szCs w:val="28"/>
          <w:lang w:eastAsia="zh-CN"/>
        </w:rPr>
        <w:t>小时</w:t>
      </w:r>
      <w:r>
        <w:rPr>
          <w:rFonts w:hint="eastAsia" w:ascii="宋体" w:hAnsi="宋体" w:eastAsia="宋体"/>
          <w:b/>
          <w:color w:val="FF0000"/>
          <w:szCs w:val="28"/>
        </w:rPr>
        <w:t>后</w:t>
      </w:r>
      <w:r>
        <w:rPr>
          <w:rFonts w:hint="eastAsia" w:ascii="宋体" w:hAnsi="宋体" w:eastAsia="宋体"/>
          <w:b/>
          <w:szCs w:val="28"/>
        </w:rPr>
        <w:t>未被审核会被自动撤销，要时刻关注申请的教室审核过程。审核通过的话，会有邮件通知。</w:t>
      </w:r>
    </w:p>
    <w:p>
      <w:pPr>
        <w:pStyle w:val="5"/>
        <w:numPr>
          <w:ilvl w:val="0"/>
          <w:numId w:val="1"/>
        </w:numPr>
        <w:spacing w:line="360" w:lineRule="auto"/>
        <w:ind w:left="0" w:leftChars="0" w:firstLine="482" w:firstLineChars="200"/>
        <w:rPr>
          <w:rFonts w:ascii="宋体" w:hAnsi="宋体" w:eastAsia="宋体"/>
          <w:b/>
          <w:szCs w:val="28"/>
        </w:rPr>
      </w:pPr>
      <w:r>
        <w:rPr>
          <w:rFonts w:hint="eastAsia" w:ascii="宋体" w:hAnsi="宋体" w:eastAsia="宋体"/>
          <w:b/>
          <w:szCs w:val="28"/>
        </w:rPr>
        <w:t>借了教室之后，要及时联系“活动主办部门”负责人要求审核通过。</w:t>
      </w:r>
    </w:p>
    <w:p>
      <w:pPr>
        <w:pStyle w:val="5"/>
        <w:numPr>
          <w:ilvl w:val="0"/>
          <w:numId w:val="1"/>
        </w:numPr>
        <w:spacing w:line="360" w:lineRule="auto"/>
        <w:ind w:left="0" w:leftChars="0" w:firstLine="482" w:firstLineChars="200"/>
        <w:rPr>
          <w:rFonts w:hint="eastAsia" w:ascii="宋体" w:hAnsi="宋体" w:eastAsia="宋体"/>
          <w:b/>
          <w:szCs w:val="28"/>
        </w:rPr>
      </w:pPr>
      <w:r>
        <w:rPr>
          <w:rFonts w:hint="eastAsia" w:ascii="宋体" w:hAnsi="宋体" w:eastAsia="宋体"/>
          <w:b/>
          <w:szCs w:val="28"/>
        </w:rPr>
        <w:t>如果教室被撤销，要及时重新借用，否则会被别人抢。</w:t>
      </w:r>
    </w:p>
    <w:p>
      <w:pPr>
        <w:pStyle w:val="5"/>
        <w:numPr>
          <w:numId w:val="0"/>
        </w:numPr>
        <w:spacing w:line="360" w:lineRule="auto"/>
        <w:ind w:leftChars="0" w:firstLine="420" w:firstLineChars="0"/>
        <w:rPr>
          <w:rFonts w:hint="eastAsia" w:ascii="宋体" w:hAnsi="宋体" w:eastAsia="宋体"/>
          <w:b/>
          <w:szCs w:val="28"/>
        </w:rPr>
      </w:pPr>
    </w:p>
    <w:p>
      <w:pPr>
        <w:pStyle w:val="5"/>
        <w:numPr>
          <w:numId w:val="0"/>
        </w:numPr>
        <w:spacing w:line="360" w:lineRule="auto"/>
        <w:ind w:leftChars="0" w:firstLine="420" w:firstLineChars="0"/>
        <w:rPr>
          <w:rFonts w:hint="eastAsia" w:ascii="宋体" w:hAnsi="宋体" w:eastAsia="宋体"/>
          <w:b/>
          <w:szCs w:val="28"/>
        </w:rPr>
      </w:pPr>
    </w:p>
    <w:p>
      <w:pPr>
        <w:widowControl/>
        <w:jc w:val="left"/>
        <w:rPr>
          <w:rFonts w:ascii="宋体" w:hAnsi="宋体" w:eastAsia="宋体"/>
        </w:rPr>
      </w:pPr>
    </w:p>
    <w:p>
      <w:pPr>
        <w:pStyle w:val="5"/>
        <w:numPr>
          <w:ilvl w:val="0"/>
          <w:numId w:val="0"/>
        </w:numPr>
        <w:spacing w:line="360" w:lineRule="auto"/>
        <w:ind w:leftChars="0"/>
        <w:rPr>
          <w:rFonts w:ascii="宋体" w:hAnsi="宋体" w:eastAsia="宋体"/>
          <w:b/>
          <w:bCs/>
        </w:rPr>
      </w:pPr>
      <w:r>
        <w:rPr>
          <w:rFonts w:hint="eastAsia" w:ascii="宋体" w:hAnsi="宋体" w:eastAsia="宋体"/>
          <w:b/>
          <w:bCs/>
          <w:lang w:val="en-US" w:eastAsia="zh-CN"/>
        </w:rPr>
        <w:t>2、玉泉</w:t>
      </w:r>
      <w:r>
        <w:rPr>
          <w:rFonts w:hint="eastAsia" w:ascii="宋体" w:hAnsi="宋体" w:eastAsia="宋体"/>
          <w:b/>
          <w:bCs/>
          <w:lang w:eastAsia="zh-CN"/>
        </w:rPr>
        <w:t>校区教室借用流程</w:t>
      </w:r>
    </w:p>
    <w:p>
      <w:pPr>
        <w:pStyle w:val="5"/>
        <w:numPr>
          <w:numId w:val="0"/>
        </w:numPr>
        <w:spacing w:line="360" w:lineRule="auto"/>
        <w:ind w:leftChars="0"/>
        <w:rPr>
          <w:rFonts w:hint="eastAsia" w:ascii="宋体" w:hAnsi="宋体" w:eastAsia="宋体"/>
        </w:rPr>
      </w:pPr>
    </w:p>
    <w:p>
      <w:pPr>
        <w:pStyle w:val="5"/>
        <w:numPr>
          <w:numId w:val="0"/>
        </w:numPr>
        <w:spacing w:line="360" w:lineRule="auto"/>
        <w:ind w:leftChars="0" w:firstLine="420" w:firstLineChars="0"/>
        <w:rPr>
          <w:rFonts w:ascii="宋体" w:hAnsi="宋体" w:eastAsia="宋体"/>
        </w:rPr>
      </w:pPr>
      <w:r>
        <w:rPr>
          <w:rFonts w:hint="eastAsia" w:ascii="宋体" w:hAnsi="宋体" w:eastAsia="宋体"/>
          <w:lang w:val="en-US" w:eastAsia="zh-CN"/>
        </w:rPr>
        <w:t>a</w:t>
      </w:r>
      <w:r>
        <w:rPr>
          <w:rFonts w:hint="eastAsia" w:ascii="宋体" w:hAnsi="宋体" w:eastAsia="宋体"/>
        </w:rPr>
        <w:t>借学院外部</w:t>
      </w:r>
      <w:r>
        <w:rPr>
          <w:rFonts w:hint="eastAsia" w:ascii="宋体" w:hAnsi="宋体" w:eastAsia="宋体"/>
          <w:lang w:eastAsia="zh-CN"/>
        </w:rPr>
        <w:t>常规普通</w:t>
      </w:r>
      <w:r>
        <w:rPr>
          <w:rFonts w:hint="eastAsia" w:ascii="宋体" w:hAnsi="宋体" w:eastAsia="宋体"/>
        </w:rPr>
        <w:t>教室：</w:t>
      </w:r>
    </w:p>
    <w:p>
      <w:pPr>
        <w:spacing w:line="360" w:lineRule="auto"/>
        <w:ind w:firstLine="420" w:firstLineChars="0"/>
        <w:rPr>
          <w:rFonts w:ascii="宋体" w:hAnsi="宋体" w:eastAsia="宋体"/>
        </w:rPr>
      </w:pPr>
      <w:r>
        <w:fldChar w:fldCharType="begin"/>
      </w:r>
      <w:r>
        <w:instrText xml:space="preserve"> HYPERLINK "http://www.cse.zju.edu.cn/redir.php?catalog_id=1055862&amp;object_id=1133429" </w:instrText>
      </w:r>
      <w:r>
        <w:fldChar w:fldCharType="separate"/>
      </w:r>
      <w:r>
        <w:rPr>
          <w:rStyle w:val="4"/>
          <w:rFonts w:ascii="宋体" w:hAnsi="宋体" w:eastAsia="宋体"/>
        </w:rPr>
        <w:t>http://www.cse.zju.edu.cn/redir.php?catalog_id=1055862&amp;object_id=1133429</w:t>
      </w:r>
      <w:r>
        <w:rPr>
          <w:rStyle w:val="4"/>
          <w:rFonts w:ascii="宋体" w:hAnsi="宋体" w:eastAsia="宋体"/>
        </w:rPr>
        <w:fldChar w:fldCharType="end"/>
      </w:r>
    </w:p>
    <w:p>
      <w:pPr>
        <w:spacing w:line="360" w:lineRule="auto"/>
        <w:ind w:firstLine="420" w:firstLineChars="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下载上述网页中的表格，</w:t>
      </w:r>
      <w:r>
        <w:rPr>
          <w:rFonts w:ascii="宋体" w:hAnsi="宋体" w:eastAsia="宋体"/>
        </w:rPr>
        <w:t>填写</w:t>
      </w:r>
      <w:r>
        <w:rPr>
          <w:rFonts w:hint="eastAsia" w:ascii="宋体" w:hAnsi="宋体" w:eastAsia="宋体"/>
        </w:rPr>
        <w:t>完毕</w:t>
      </w:r>
      <w:r>
        <w:rPr>
          <w:rFonts w:ascii="宋体" w:hAnsi="宋体" w:eastAsia="宋体"/>
        </w:rPr>
        <w:t>到学院</w:t>
      </w:r>
      <w:r>
        <w:rPr>
          <w:rFonts w:hint="eastAsia" w:ascii="宋体" w:hAnsi="宋体" w:eastAsia="宋体"/>
          <w:lang w:eastAsia="zh-CN"/>
        </w:rPr>
        <w:t>旭桦老师或杨老师处</w:t>
      </w:r>
      <w:r>
        <w:rPr>
          <w:rFonts w:ascii="宋体" w:hAnsi="宋体" w:eastAsia="宋体"/>
        </w:rPr>
        <w:t>盖章</w:t>
      </w:r>
      <w:r>
        <w:rPr>
          <w:rFonts w:hint="eastAsia" w:ascii="宋体" w:hAnsi="宋体" w:eastAsia="宋体"/>
          <w:lang w:eastAsia="zh-CN"/>
        </w:rPr>
        <w:t>审核</w:t>
      </w:r>
      <w:r>
        <w:rPr>
          <w:rFonts w:ascii="宋体" w:hAnsi="宋体" w:eastAsia="宋体"/>
        </w:rPr>
        <w:t>，递交到玉泉行政楼329（87951380）何老师处，何老师根据需要安排场地，将申请批复材料拿到对应的楼宇管理者手中请其在指定时间时开门。</w:t>
      </w:r>
    </w:p>
    <w:p>
      <w:pPr>
        <w:spacing w:line="360" w:lineRule="auto"/>
        <w:rPr>
          <w:rFonts w:ascii="宋体" w:hAnsi="宋体" w:eastAsia="宋体"/>
        </w:rPr>
      </w:pPr>
    </w:p>
    <w:p>
      <w:pPr>
        <w:pStyle w:val="5"/>
        <w:numPr>
          <w:numId w:val="0"/>
        </w:numPr>
        <w:spacing w:line="360" w:lineRule="auto"/>
        <w:ind w:leftChars="0" w:firstLine="420" w:firstLineChars="0"/>
        <w:rPr>
          <w:rFonts w:ascii="宋体" w:hAnsi="宋体" w:eastAsia="宋体"/>
        </w:rPr>
      </w:pPr>
      <w:r>
        <w:rPr>
          <w:rFonts w:hint="eastAsia" w:ascii="宋体" w:hAnsi="宋体" w:eastAsia="宋体"/>
          <w:lang w:val="en-US" w:eastAsia="zh-CN"/>
        </w:rPr>
        <w:t>b</w:t>
      </w:r>
      <w:r>
        <w:rPr>
          <w:rFonts w:hint="eastAsia" w:ascii="宋体" w:hAnsi="宋体" w:eastAsia="宋体"/>
        </w:rPr>
        <w:t>借学院内部</w:t>
      </w:r>
      <w:r>
        <w:rPr>
          <w:rFonts w:hint="eastAsia" w:ascii="宋体" w:hAnsi="宋体" w:eastAsia="宋体"/>
          <w:lang w:eastAsia="zh-CN"/>
        </w:rPr>
        <w:t>会议室</w:t>
      </w:r>
      <w:r>
        <w:rPr>
          <w:rFonts w:hint="eastAsia" w:ascii="宋体" w:hAnsi="宋体" w:eastAsia="宋体"/>
        </w:rPr>
        <w:t>：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fldChar w:fldCharType="begin"/>
      </w:r>
      <w:r>
        <w:rPr>
          <w:rFonts w:ascii="宋体" w:hAnsi="宋体" w:eastAsia="宋体" w:cs="宋体"/>
          <w:sz w:val="24"/>
          <w:szCs w:val="24"/>
        </w:rPr>
        <w:instrText xml:space="preserve"> HYPERLINK "http://www.cse.zju.edu.cn/redir.php?catalog_id=76258" </w:instrText>
      </w:r>
      <w:r>
        <w:rPr>
          <w:rFonts w:ascii="宋体" w:hAnsi="宋体" w:eastAsia="宋体" w:cs="宋体"/>
          <w:sz w:val="24"/>
          <w:szCs w:val="24"/>
        </w:rPr>
        <w:fldChar w:fldCharType="separate"/>
      </w:r>
      <w:r>
        <w:rPr>
          <w:rStyle w:val="4"/>
          <w:rFonts w:ascii="宋体" w:hAnsi="宋体" w:eastAsia="宋体" w:cs="宋体"/>
          <w:sz w:val="24"/>
          <w:szCs w:val="24"/>
        </w:rPr>
        <w:t>http://www.cse.zju.edu.cn/redir.php?catalog_id=76258</w:t>
      </w:r>
      <w:r>
        <w:rPr>
          <w:rFonts w:ascii="宋体" w:hAnsi="宋体" w:eastAsia="宋体" w:cs="宋体"/>
          <w:sz w:val="24"/>
          <w:szCs w:val="24"/>
        </w:rPr>
        <w:fldChar w:fldCharType="end"/>
      </w:r>
    </w:p>
    <w:p>
      <w:pPr>
        <w:spacing w:line="360" w:lineRule="auto"/>
        <w:ind w:firstLine="420" w:firstLineChars="0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查看空余时间段，联系控制学院双创中心主任助理。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该会议室如果有学院重要活动必须临时征用则学院工作优先。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</w:p>
    <w:p>
      <w:pPr>
        <w:spacing w:line="360" w:lineRule="auto"/>
        <w:ind w:firstLine="420" w:firstLineChars="0"/>
        <w:rPr>
          <w:rFonts w:hint="eastAsia" w:ascii="宋体" w:hAnsi="宋体" w:eastAsia="宋体"/>
          <w:lang w:eastAsia="zh-CN"/>
        </w:rPr>
      </w:pPr>
      <w:r>
        <w:rPr>
          <w:rFonts w:hint="eastAsia" w:ascii="宋体" w:hAnsi="宋体" w:eastAsia="宋体"/>
          <w:lang w:val="en-US" w:eastAsia="zh-CN"/>
        </w:rPr>
        <w:t>C借学院</w:t>
      </w:r>
      <w:r>
        <w:rPr>
          <w:rFonts w:hint="eastAsia" w:ascii="宋体" w:hAnsi="宋体" w:eastAsia="宋体"/>
        </w:rPr>
        <w:t>教九101</w:t>
      </w:r>
      <w:r>
        <w:rPr>
          <w:rFonts w:hint="eastAsia" w:ascii="宋体" w:hAnsi="宋体" w:eastAsia="宋体"/>
          <w:lang w:eastAsia="zh-CN"/>
        </w:rPr>
        <w:t>大会议室</w:t>
      </w:r>
    </w:p>
    <w:p>
      <w:pPr>
        <w:spacing w:line="360" w:lineRule="auto"/>
        <w:ind w:firstLine="420" w:firstLineChars="0"/>
        <w:rPr>
          <w:rFonts w:ascii="宋体" w:hAnsi="宋体" w:eastAsia="宋体"/>
        </w:rPr>
      </w:pPr>
      <w:r>
        <w:rPr>
          <w:rFonts w:hint="eastAsia" w:ascii="宋体" w:hAnsi="宋体" w:eastAsia="宋体"/>
          <w:lang w:eastAsia="zh-CN"/>
        </w:rPr>
        <w:t>请由社团会长直接联系杨亮老师说明情况缘由，经批准后（必须是社团本身重大活动），然后到学院</w:t>
      </w:r>
      <w:r>
        <w:rPr>
          <w:rFonts w:hint="eastAsia" w:ascii="宋体" w:hAnsi="宋体" w:eastAsia="宋体"/>
        </w:rPr>
        <w:t>宋岳琪老师</w:t>
      </w:r>
      <w:r>
        <w:rPr>
          <w:rFonts w:hint="eastAsia" w:ascii="宋体" w:hAnsi="宋体" w:eastAsia="宋体"/>
          <w:lang w:eastAsia="zh-CN"/>
        </w:rPr>
        <w:t>（</w:t>
      </w:r>
      <w:r>
        <w:rPr>
          <w:rFonts w:ascii="宋体" w:hAnsi="宋体" w:eastAsia="宋体"/>
        </w:rPr>
        <w:t>0571-87951392</w:t>
      </w:r>
      <w:r>
        <w:rPr>
          <w:rFonts w:hint="eastAsia" w:ascii="宋体" w:hAnsi="宋体" w:eastAsia="宋体"/>
        </w:rPr>
        <w:t>，办公地点工控老楼204</w:t>
      </w:r>
      <w:r>
        <w:rPr>
          <w:rFonts w:hint="eastAsia" w:ascii="宋体" w:hAnsi="宋体" w:eastAsia="宋体"/>
          <w:lang w:eastAsia="zh-CN"/>
        </w:rPr>
        <w:t>）处登记，并提前一天取走钥匙并及时归还。</w:t>
      </w:r>
    </w:p>
    <w:p>
      <w:pPr>
        <w:spacing w:line="360" w:lineRule="auto"/>
        <w:rPr>
          <w:rFonts w:ascii="宋体" w:hAnsi="宋体" w:eastAsia="宋体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engXian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DengXian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ngXian">
    <w:altName w:val="Segoe Prin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DengXi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EA79DA"/>
    <w:multiLevelType w:val="singleLevel"/>
    <w:tmpl w:val="71EA79DA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20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29A"/>
    <w:rsid w:val="001B28DA"/>
    <w:rsid w:val="002503BA"/>
    <w:rsid w:val="004002B9"/>
    <w:rsid w:val="00450584"/>
    <w:rsid w:val="00617D0D"/>
    <w:rsid w:val="008D129A"/>
    <w:rsid w:val="00B60F0E"/>
    <w:rsid w:val="00D44CAD"/>
    <w:rsid w:val="00EF2383"/>
    <w:rsid w:val="0AE8371A"/>
    <w:rsid w:val="0FEA5DD9"/>
    <w:rsid w:val="13B119E4"/>
    <w:rsid w:val="165955F3"/>
    <w:rsid w:val="1FF83A87"/>
    <w:rsid w:val="345C6713"/>
    <w:rsid w:val="386627F1"/>
    <w:rsid w:val="4ED364E1"/>
    <w:rsid w:val="59150F89"/>
    <w:rsid w:val="7A36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109</Words>
  <Characters>627</Characters>
  <Lines>5</Lines>
  <Paragraphs>1</Paragraphs>
  <TotalTime>1</TotalTime>
  <ScaleCrop>false</ScaleCrop>
  <LinksUpToDate>false</LinksUpToDate>
  <CharactersWithSpaces>735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2019-09-18T13:06:00Z</dcterms:created>
  <dc:creator>钱 晶晶</dc:creator>
  <cp:lastModifiedBy>win7</cp:lastModifiedBy>
  <dcterms:modified xsi:type="dcterms:W3CDTF">2019-09-19T13:43:29Z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